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16C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5-2137-0501/2025</w:t>
      </w:r>
    </w:p>
    <w:p w:rsidR="007E5CA6" w:rsidRPr="00BE0364" w:rsidP="00B4016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УИД: 86</w:t>
      </w:r>
      <w:r w:rsidRPr="00BE036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MS</w:t>
      </w:r>
      <w:r w:rsidRPr="00BE0364">
        <w:rPr>
          <w:rFonts w:ascii="Times New Roman" w:eastAsia="Times New Roman" w:hAnsi="Times New Roman" w:cs="Times New Roman"/>
          <w:sz w:val="24"/>
          <w:szCs w:val="24"/>
          <w:lang w:eastAsia="ar-SA"/>
        </w:rPr>
        <w:t>0005-1-2025-003517-58</w:t>
      </w:r>
    </w:p>
    <w:p w:rsidR="00B4016C" w:rsidRPr="00BE0364" w:rsidP="00B4016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B4016C" w:rsidRPr="00BE0364" w:rsidP="000562F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016C" w:rsidRPr="00BE0364" w:rsidP="000562FF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26 мая 2025 года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</w:t>
      </w:r>
      <w:r w:rsidR="002611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4016C" w:rsidRPr="00BE0364" w:rsidP="000562FF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CA6" w:rsidRPr="00BE0364" w:rsidP="000562F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</w:r>
      <w:r w:rsidRPr="00BE036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E0364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E0364">
        <w:rPr>
          <w:rFonts w:ascii="Times New Roman" w:hAnsi="Times New Roman" w:cs="Times New Roman"/>
          <w:sz w:val="28"/>
          <w:szCs w:val="28"/>
        </w:rPr>
        <w:t>,</w:t>
      </w:r>
    </w:p>
    <w:p w:rsidR="007E5CA6" w:rsidRPr="00BE0364" w:rsidP="000562FF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6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E0364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4016C" w:rsidRPr="00BE0364" w:rsidP="000562F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0364" w:rsidR="007E5CA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0364" w:rsidR="007E5CA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0364" w:rsidR="007E5CA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03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 </w:t>
      </w:r>
      <w:r w:rsidRPr="00BE0364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>
        <w:rPr>
          <w:rFonts w:ascii="Times New Roman" w:hAnsi="Times New Roman" w:cs="Times New Roman"/>
          <w:sz w:val="28"/>
          <w:szCs w:val="28"/>
        </w:rPr>
        <w:t xml:space="preserve">, работающей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>
        <w:rPr>
          <w:rFonts w:ascii="Times New Roman" w:hAnsi="Times New Roman" w:cs="Times New Roman"/>
          <w:sz w:val="28"/>
          <w:szCs w:val="28"/>
        </w:rPr>
        <w:t xml:space="preserve">, зарегистрированной </w:t>
      </w:r>
      <w:r w:rsidRPr="00BE0364" w:rsidR="007E5CA6">
        <w:rPr>
          <w:rFonts w:ascii="Times New Roman" w:hAnsi="Times New Roman" w:cs="Times New Roman"/>
          <w:sz w:val="28"/>
          <w:szCs w:val="28"/>
        </w:rPr>
        <w:t xml:space="preserve">и проживающей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0364">
        <w:rPr>
          <w:rFonts w:ascii="Times New Roman" w:hAnsi="Times New Roman" w:cs="Times New Roman"/>
          <w:sz w:val="28"/>
          <w:szCs w:val="28"/>
        </w:rPr>
        <w:t>,</w:t>
      </w:r>
      <w:r w:rsidR="003A279E">
        <w:rPr>
          <w:rFonts w:ascii="Times New Roman" w:hAnsi="Times New Roman" w:cs="Times New Roman"/>
          <w:sz w:val="28"/>
          <w:szCs w:val="28"/>
        </w:rPr>
        <w:t xml:space="preserve"> 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A27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016C" w:rsidRPr="00BE0364" w:rsidP="000562F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4016C" w:rsidRPr="00BE0364" w:rsidP="000562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562FF" w:rsidRPr="00BE0364" w:rsidP="000562F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CA6" w:rsidRPr="00BE0364" w:rsidP="000562F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B40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B40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находясь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павильоне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ИП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продавец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К.З. осуществила продажу пиво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в количестве двух банок, объемом 0,45 литра каждая, крепостью 4,5 % стоимостью 55 руб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лей за бутылку, общая сумма 110 рублей, че</w:t>
      </w:r>
      <w:r w:rsidR="008224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нарушила ч. 9 ст. 16 ФЗ № 171 от 22.11.1995, а также ч. 1 Закона ХМАО-Югры № 46-оз от 16.06.2016 «О регулировании отдельных вопросов </w:t>
      </w:r>
      <w:r w:rsidRPr="00BE0364" w:rsidR="00CB23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области оборота этилового спирта, алкогольной и спиртосодержащей продукции в ХМАО-Югре».</w:t>
      </w:r>
    </w:p>
    <w:p w:rsidR="007E5CA6" w:rsidRPr="00BE0364" w:rsidP="007E5CA6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судебное заседание </w:t>
      </w:r>
      <w:r w:rsidRPr="00BE0364" w:rsidR="000562FF">
        <w:rPr>
          <w:rFonts w:ascii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E0364" w:rsidR="000562FF">
        <w:rPr>
          <w:rFonts w:ascii="Times New Roman" w:hAnsi="Times New Roman" w:cs="Times New Roman"/>
          <w:sz w:val="28"/>
          <w:szCs w:val="28"/>
          <w:lang w:eastAsia="ar-SA"/>
        </w:rPr>
        <w:t>К.З.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E0364" w:rsidR="000562FF">
        <w:rPr>
          <w:rFonts w:ascii="Times New Roman" w:hAnsi="Times New Roman" w:cs="Times New Roman"/>
          <w:sz w:val="28"/>
          <w:szCs w:val="28"/>
          <w:lang w:eastAsia="ar-SA"/>
        </w:rPr>
        <w:t>не явилась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>, о вре</w:t>
      </w:r>
      <w:r w:rsidRPr="00BE0364" w:rsidR="000562FF">
        <w:rPr>
          <w:rFonts w:ascii="Times New Roman" w:hAnsi="Times New Roman" w:cs="Times New Roman"/>
          <w:sz w:val="28"/>
          <w:szCs w:val="28"/>
          <w:lang w:eastAsia="ar-SA"/>
        </w:rPr>
        <w:t>мени и рассмотрения дела извещена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надлежащим образом. </w:t>
      </w:r>
    </w:p>
    <w:p w:rsidR="007E5CA6" w:rsidRPr="00BE0364" w:rsidP="007E5C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 возможным рассмотреть дело об административном правонарушении в отношении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К.З. в её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К.З.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совершении правонарушения полностью доказана 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подтверждается следующими доказательствами: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которому,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находясь в павильоне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ИП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после 20:00 продавец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К.З. осуществила продажу пиво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в количестве двух банок, объемом 0,45 литра каждая, крепостью 4,5 % стоимостью 55 рублей за бутылку, общая сумма 110 рублей, че</w:t>
      </w:r>
      <w:r w:rsidR="008224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нарушила ч. 9 ст. 16 ФЗ № 171 от 22.11.1995, а также ч. 1 Закона ХМАО-Югры № 46-оз от 16.06.2016 «О регулировании отдельных вопросов в области оборота </w:t>
      </w:r>
      <w:r w:rsidRPr="00BE0364" w:rsidR="000562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этилового спирта, алкогольной и спиртосодержащей продукции в ХМАО-Югре»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364" w:rsidR="000562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К.З.</w:t>
      </w:r>
      <w:r w:rsidRPr="00BE03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BE0364">
        <w:rPr>
          <w:rFonts w:ascii="Times New Roman" w:hAnsi="Times New Roman" w:cs="Times New Roman"/>
          <w:sz w:val="28"/>
          <w:szCs w:val="28"/>
        </w:rPr>
        <w:t>о том, что с да</w:t>
      </w:r>
      <w:r w:rsidRPr="00BE0364">
        <w:rPr>
          <w:rFonts w:ascii="Times New Roman" w:hAnsi="Times New Roman" w:cs="Times New Roman"/>
          <w:sz w:val="28"/>
          <w:szCs w:val="28"/>
        </w:rPr>
        <w:t>нным протоколом ознакомлена</w:t>
      </w:r>
      <w:r w:rsidR="0026113D">
        <w:rPr>
          <w:rFonts w:ascii="Times New Roman" w:hAnsi="Times New Roman" w:cs="Times New Roman"/>
          <w:sz w:val="28"/>
          <w:szCs w:val="28"/>
        </w:rPr>
        <w:t>, согласна</w:t>
      </w:r>
      <w:r w:rsidRPr="00BE0364">
        <w:rPr>
          <w:rFonts w:ascii="Times New Roman" w:hAnsi="Times New Roman" w:cs="Times New Roman"/>
          <w:sz w:val="28"/>
          <w:szCs w:val="28"/>
        </w:rPr>
        <w:t>, права разъяснены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0562FF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резолюцией к КУСП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0562FF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ст. инспектора ПДН ОМВД России по Нефтеюганскому району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; 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оперативного дежурного ОМВД РФ по Нефтеюганску району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КУСП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том, что в ДЧ ОМВД поступило сообщение о том, что выявлен факт реализации алкогольной продукции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расположенный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павильоне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», 2 банки пива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объемом 0,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45 мл. каждая крепостью 4,5% стоимостью 55 р. 00 к. за банку, продавцом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К.З.,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г.р.; 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копией трудового договора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копией свидетельства о постановке на учет в налоговом органе по месту жительства на территории Российской Фед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ерации; 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копией свидетельства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государственной регистрации предпринимателя, осуществляющего свою деятельность без образования юридического лица;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копией паспорта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К.З.;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копией накладной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чек об оплате на 110 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руб.;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фото-таблицей к протоколу осмотра;</w:t>
      </w:r>
    </w:p>
    <w:p w:rsidR="00585D12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объяснениями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К.З. на отдельном бланке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BE0364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объяснениями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Д.Ю. на отдельном бланке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BE0364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протоколом осмотра принадлежащих юридическому лицу или индивидуальному предприним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ателю помещений территорий и находящихся там вещей и документов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B4016C" w:rsidRPr="00BE0364" w:rsidP="00B4016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E0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справкой на лицо.    </w:t>
      </w:r>
    </w:p>
    <w:p w:rsidR="00BE0364" w:rsidRPr="00BE0364" w:rsidP="00BE0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На основании п. 16 ст. 2 Закона № 171-ФЗ "О государственном регулировании производства и оборота этилового спирта, алкогольной и спиртосодержащей </w:t>
      </w:r>
      <w:r w:rsidRPr="00BE0364">
        <w:rPr>
          <w:rFonts w:ascii="Times New Roman" w:hAnsi="Times New Roman" w:cs="Times New Roman"/>
          <w:sz w:val="28"/>
          <w:szCs w:val="28"/>
        </w:rPr>
        <w:t>продукции и об ограничении потребления (распития) алкогольной продукции" оборот - это закупка (в том числе импорт), поставки (в том числе экспорт), хранение, перевозки и розничная продажа, на которые распространяется действие настоящего Федерального закона</w:t>
      </w:r>
      <w:r w:rsidRPr="00BE0364">
        <w:rPr>
          <w:rFonts w:ascii="Times New Roman" w:hAnsi="Times New Roman" w:cs="Times New Roman"/>
          <w:sz w:val="28"/>
          <w:szCs w:val="28"/>
        </w:rPr>
        <w:t>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На основании ч. 9 ст.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не допускается розничная прода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Согласно ч. 1 ст. 4 Закона Ханты-Мансийског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о АО - Югры от 16 июня 2016 г. №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 (в ред. на момент совершения правонарушения) дополнительно 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к установленным Федеральным законом закреплены ограничения времени и условий розничной продажи алкогольной продукции в Ханты-Мансийском автономном округе – Югре, а именно не допускается розничная продажа алкогольной продукции с 20.00 до 08.00 часов по мест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продажи п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ива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розничной п</w:t>
      </w:r>
      <w:r w:rsidRPr="00BE0364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родажи алкогольной продукции, осуществляемой магазинами беспошлинной торговли.</w:t>
      </w:r>
    </w:p>
    <w:p w:rsidR="00BE0364" w:rsidRPr="00BE0364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ab/>
        <w:t>Санкция ст. 14.2 Кодекса Российской Федерации об административных правонарушениях п</w:t>
      </w:r>
      <w:r w:rsidR="00B3601A">
        <w:rPr>
          <w:rFonts w:ascii="Times New Roman" w:hAnsi="Times New Roman" w:cs="Times New Roman"/>
          <w:sz w:val="28"/>
          <w:szCs w:val="28"/>
        </w:rPr>
        <w:t>редусматривает наказание в виде</w:t>
      </w:r>
      <w:r w:rsidRPr="00BE0364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граждан в размере от одной тысячи</w:t>
      </w:r>
      <w:r w:rsidRPr="00BE0364">
        <w:rPr>
          <w:rFonts w:ascii="Times New Roman" w:hAnsi="Times New Roman" w:cs="Times New Roman"/>
          <w:sz w:val="28"/>
          <w:szCs w:val="28"/>
        </w:rPr>
        <w:t xml:space="preserve"> пятисот до двух тысяч рублей с конфискацией предметов административного правонарушения или без таковой. </w:t>
      </w:r>
    </w:p>
    <w:p w:rsidR="00BE0364" w:rsidRPr="0026113D" w:rsidP="00BE036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Факт реализации алкогольной продукции после 20.00 часов нашел свое подтверждение в ходе рассмотрения дела об административном правонарушении, в связи </w:t>
      </w:r>
      <w:r w:rsidRPr="00BE0364">
        <w:rPr>
          <w:rFonts w:ascii="Times New Roman" w:hAnsi="Times New Roman" w:cs="Times New Roman"/>
          <w:sz w:val="28"/>
          <w:szCs w:val="28"/>
        </w:rPr>
        <w:t>с чем, судья квалифицирует действия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Б.</w:t>
      </w:r>
      <w:r>
        <w:rPr>
          <w:rFonts w:ascii="Times New Roman" w:hAnsi="Times New Roman" w:cs="Times New Roman"/>
          <w:sz w:val="28"/>
          <w:szCs w:val="28"/>
          <w:lang w:eastAsia="ar-SA"/>
        </w:rPr>
        <w:t>К.З.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E0364">
        <w:rPr>
          <w:rFonts w:ascii="Times New Roman" w:hAnsi="Times New Roman" w:cs="Times New Roman"/>
          <w:sz w:val="28"/>
          <w:szCs w:val="28"/>
        </w:rPr>
        <w:t xml:space="preserve">по ст. 14.2 Кодекса Российской Федерации об административных правонарушениях – как незаконная </w:t>
      </w:r>
      <w:r w:rsidRPr="0026113D">
        <w:rPr>
          <w:rFonts w:ascii="Times New Roman" w:hAnsi="Times New Roman" w:cs="Times New Roman"/>
          <w:sz w:val="28"/>
          <w:szCs w:val="28"/>
        </w:rPr>
        <w:t xml:space="preserve">продажа товаров (иных вещей), свободная реализация которых запрещена или ограничена законодательством.   </w:t>
      </w:r>
    </w:p>
    <w:p w:rsidR="0026113D" w:rsidRPr="0026113D" w:rsidP="0026113D">
      <w:pPr>
        <w:pStyle w:val="BodyText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3D">
        <w:rPr>
          <w:rFonts w:ascii="Times New Roman" w:eastAsia="Calibri" w:hAnsi="Times New Roman" w:cs="Times New Roman"/>
          <w:sz w:val="28"/>
          <w:szCs w:val="28"/>
        </w:rPr>
        <w:t>Обстоятельством, смягчающим административную ответственность, предусмотренных ст. 4.2 Кодекса Российской Федерации об административных правонарушениях</w:t>
      </w:r>
      <w:r w:rsidRPr="0026113D">
        <w:rPr>
          <w:rFonts w:ascii="Times New Roman" w:hAnsi="Times New Roman" w:cs="Times New Roman"/>
          <w:sz w:val="28"/>
          <w:szCs w:val="28"/>
        </w:rPr>
        <w:t>, является признание вины.</w:t>
      </w:r>
    </w:p>
    <w:p w:rsidR="0026113D" w:rsidRPr="0026113D" w:rsidP="0026113D">
      <w:pPr>
        <w:pStyle w:val="BodyText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3D">
        <w:rPr>
          <w:rFonts w:ascii="Times New Roman" w:eastAsia="Calibri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</w:t>
      </w:r>
      <w:r w:rsidRPr="0026113D">
        <w:rPr>
          <w:rFonts w:ascii="Times New Roman" w:eastAsia="Calibri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</w:t>
      </w:r>
      <w:r w:rsidRPr="0026113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BE0364" w:rsidRPr="00BE0364" w:rsidP="00BE03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6113D">
        <w:rPr>
          <w:rFonts w:ascii="Times New Roman" w:hAnsi="Times New Roman" w:cs="Times New Roman"/>
          <w:sz w:val="28"/>
          <w:szCs w:val="28"/>
          <w:lang w:eastAsia="ar-SA"/>
        </w:rPr>
        <w:t>Определяя вид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и меру наказания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Б.</w:t>
      </w:r>
      <w:r>
        <w:rPr>
          <w:rFonts w:ascii="Times New Roman" w:hAnsi="Times New Roman" w:cs="Times New Roman"/>
          <w:sz w:val="28"/>
          <w:szCs w:val="28"/>
          <w:lang w:eastAsia="ar-SA"/>
        </w:rPr>
        <w:t>К.З.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>, суд учитывает характер, обстоятельства и степень общественной опасности совершенного правонар</w:t>
      </w:r>
      <w:r>
        <w:rPr>
          <w:rFonts w:ascii="Times New Roman" w:hAnsi="Times New Roman" w:cs="Times New Roman"/>
          <w:sz w:val="28"/>
          <w:szCs w:val="28"/>
          <w:lang w:eastAsia="ar-SA"/>
        </w:rPr>
        <w:t>ушения, личность нарушителя, её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материальное положение, смягчающее и отягчающее обстоятельства, и приходит к выводу о назначении наказания в виде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штрафа 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минимальном размере</w:t>
      </w:r>
      <w:r w:rsidRPr="00BE0364">
        <w:rPr>
          <w:rFonts w:ascii="Times New Roman" w:hAnsi="Times New Roman" w:cs="Times New Roman"/>
          <w:sz w:val="28"/>
          <w:szCs w:val="28"/>
          <w:lang w:eastAsia="ar-SA"/>
        </w:rPr>
        <w:t xml:space="preserve"> санкции статьи. </w:t>
      </w:r>
    </w:p>
    <w:p w:rsidR="00BE0364" w:rsidRPr="00BE0364" w:rsidP="00BE03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0364">
        <w:rPr>
          <w:rFonts w:ascii="Times New Roman" w:hAnsi="Times New Roman" w:cs="Times New Roman"/>
          <w:sz w:val="28"/>
          <w:szCs w:val="28"/>
        </w:rPr>
        <w:t>Учитывая изложенное, руководствуясь ст. ст. 29.9, 29.10 Кодекса РФ об админис</w:t>
      </w:r>
      <w:r w:rsidRPr="00BE0364">
        <w:rPr>
          <w:rFonts w:ascii="Times New Roman" w:hAnsi="Times New Roman" w:cs="Times New Roman"/>
          <w:sz w:val="28"/>
          <w:szCs w:val="28"/>
        </w:rPr>
        <w:t>тративных правонарушениях, судья</w:t>
      </w:r>
    </w:p>
    <w:p w:rsidR="00BE0364" w:rsidRPr="0026113D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</w:p>
    <w:p w:rsidR="00BE0364" w:rsidRPr="00BE0364" w:rsidP="00BE036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0364" w:rsidRPr="0026113D" w:rsidP="00BE0364">
      <w:pPr>
        <w:spacing w:after="0" w:line="240" w:lineRule="auto"/>
        <w:ind w:left="80"/>
        <w:jc w:val="both"/>
        <w:rPr>
          <w:rFonts w:ascii="Times New Roman" w:hAnsi="Times New Roman" w:cs="Times New Roman"/>
          <w:sz w:val="16"/>
          <w:szCs w:val="16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</w:t>
      </w:r>
      <w:r w:rsidRPr="00BE0364">
        <w:rPr>
          <w:rFonts w:ascii="Times New Roman" w:hAnsi="Times New Roman" w:cs="Times New Roman"/>
          <w:sz w:val="28"/>
          <w:szCs w:val="28"/>
        </w:rPr>
        <w:tab/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З.</w:t>
      </w:r>
      <w:r w:rsidRPr="00BE0364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ст. 14.2 КоАП РФ и назначить ей административное наказание в виде административного штрафа в размере 1500 (одна тысяча пятьсот) рублей, без конфискации алкогольной продукции.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</w:rPr>
        <w:t>Штраф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 РКЦ Ханты-Мансийск//УФК по Ханты-Мансийскому а</w:t>
      </w:r>
      <w:r w:rsidRPr="00C848FD">
        <w:rPr>
          <w:rFonts w:ascii="Times New Roman" w:hAnsi="Times New Roman" w:cs="Times New Roman"/>
          <w:sz w:val="28"/>
          <w:szCs w:val="28"/>
        </w:rPr>
        <w:t xml:space="preserve">втономному округу, номер счета получателя 03100643000000018700, номер кор./сч. банка получателя платежа 40102810245370000007, БИК 007162163, ИНН 8601073664, КПП 860101001, ОКТМО 71874000 КБК 72011601063010101140, УИН </w:t>
      </w:r>
      <w:r w:rsidRPr="00B3601A" w:rsidR="00B3601A">
        <w:rPr>
          <w:rFonts w:ascii="Times New Roman" w:hAnsi="Times New Roman" w:cs="Times New Roman"/>
          <w:sz w:val="28"/>
          <w:szCs w:val="28"/>
        </w:rPr>
        <w:t>0412365400055021372514184</w:t>
      </w:r>
      <w:r w:rsidRPr="00B3601A">
        <w:rPr>
          <w:rFonts w:ascii="Times New Roman" w:hAnsi="Times New Roman" w:cs="Times New Roman"/>
          <w:sz w:val="28"/>
          <w:szCs w:val="28"/>
        </w:rPr>
        <w:t>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>Администрати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б административных правонарушениях.</w:t>
      </w:r>
    </w:p>
    <w:p w:rsid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Документ, подтверждающий уплату административного штрафа необходимо предоставить в</w:t>
      </w:r>
      <w:r>
        <w:rPr>
          <w:rFonts w:ascii="Times New Roman" w:hAnsi="Times New Roman" w:cs="Times New Roman"/>
          <w:sz w:val="28"/>
          <w:szCs w:val="28"/>
        </w:rPr>
        <w:t xml:space="preserve"> канцелярию судебного участка №6</w:t>
      </w:r>
      <w:r w:rsidRPr="00BE0364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района.</w:t>
      </w:r>
    </w:p>
    <w:p w:rsidR="0026113D" w:rsidRPr="0026113D" w:rsidP="0026113D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8FD">
        <w:rPr>
          <w:rFonts w:ascii="Times New Roman" w:hAnsi="Times New Roman" w:cs="Times New Roman"/>
          <w:sz w:val="28"/>
          <w:szCs w:val="28"/>
          <w:lang w:eastAsia="ar-SA"/>
        </w:rPr>
        <w:t>Разъяснить, что за неуплату административного штрафа по истечении устано</w:t>
      </w:r>
      <w:r w:rsidRPr="00C848FD">
        <w:rPr>
          <w:rFonts w:ascii="Times New Roman" w:hAnsi="Times New Roman" w:cs="Times New Roman"/>
          <w:sz w:val="28"/>
          <w:szCs w:val="28"/>
          <w:lang w:eastAsia="ar-SA"/>
        </w:rPr>
        <w:t>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</w:t>
      </w:r>
      <w:r w:rsidRPr="00BE0364">
        <w:rPr>
          <w:rFonts w:ascii="Times New Roman" w:hAnsi="Times New Roman" w:cs="Times New Roman"/>
          <w:sz w:val="28"/>
          <w:szCs w:val="28"/>
        </w:rPr>
        <w:t>круга - Югры в течение 10 дней со дня получения копии постановления, с подачей жалобы через мирового судью.</w:t>
      </w:r>
    </w:p>
    <w:p w:rsidR="0026113D" w:rsidRPr="00BE0364" w:rsidP="00BE0364">
      <w:pPr>
        <w:spacing w:after="0" w:line="240" w:lineRule="auto"/>
        <w:ind w:left="80" w:firstLine="628"/>
        <w:jc w:val="both"/>
        <w:rPr>
          <w:rFonts w:ascii="Times New Roman" w:hAnsi="Times New Roman" w:cs="Times New Roman"/>
          <w:sz w:val="28"/>
          <w:szCs w:val="28"/>
        </w:rPr>
      </w:pPr>
    </w:p>
    <w:p w:rsidR="00B4016C" w:rsidRPr="00BE0364" w:rsidP="00B4016C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                       Мировой судья                подпись</w:t>
      </w:r>
    </w:p>
    <w:p w:rsidR="00B4016C" w:rsidRPr="00BE0364" w:rsidP="00B4016C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364">
        <w:rPr>
          <w:rFonts w:ascii="Times New Roman" w:hAnsi="Times New Roman" w:cs="Times New Roman"/>
          <w:sz w:val="28"/>
          <w:szCs w:val="28"/>
        </w:rPr>
        <w:t xml:space="preserve">  Копия верна. Мировой судья                                                 </w:t>
      </w:r>
      <w:r w:rsidR="0026113D">
        <w:rPr>
          <w:rFonts w:ascii="Times New Roman" w:hAnsi="Times New Roman" w:cs="Times New Roman"/>
          <w:sz w:val="28"/>
          <w:szCs w:val="28"/>
        </w:rPr>
        <w:t xml:space="preserve">Д.Р. Сабитова </w:t>
      </w:r>
    </w:p>
    <w:p w:rsidR="00B4016C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6113D" w:rsidRPr="00BE0364" w:rsidP="00B401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71881" w:rsidRPr="0026113D" w:rsidP="002611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6113D">
        <w:rPr>
          <w:rFonts w:ascii="Times New Roman" w:hAnsi="Times New Roman" w:cs="Times New Roman"/>
          <w:sz w:val="24"/>
          <w:szCs w:val="24"/>
        </w:rPr>
        <w:t xml:space="preserve">Подлинник </w:t>
      </w:r>
      <w:r w:rsidR="0026113D">
        <w:rPr>
          <w:rFonts w:ascii="Times New Roman" w:hAnsi="Times New Roman" w:cs="Times New Roman"/>
          <w:sz w:val="24"/>
          <w:szCs w:val="24"/>
        </w:rPr>
        <w:t>находится в судебном участке № 6</w:t>
      </w:r>
      <w:r w:rsidRPr="0026113D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ХМАО-Югры, в деле № 5-</w:t>
      </w:r>
      <w:r w:rsidR="0026113D">
        <w:rPr>
          <w:rFonts w:ascii="Times New Roman" w:hAnsi="Times New Roman" w:cs="Times New Roman"/>
          <w:sz w:val="24"/>
          <w:szCs w:val="24"/>
        </w:rPr>
        <w:t>2137-0501 за 2025</w:t>
      </w:r>
      <w:r w:rsidRPr="0026113D">
        <w:rPr>
          <w:rFonts w:ascii="Times New Roman" w:hAnsi="Times New Roman" w:cs="Times New Roman"/>
          <w:sz w:val="24"/>
          <w:szCs w:val="24"/>
        </w:rPr>
        <w:t xml:space="preserve"> год. «Постановление не вступило в законную силу»  </w:t>
      </w:r>
    </w:p>
    <w:sectPr w:rsidSect="0026113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A"/>
    <w:rsid w:val="000562FF"/>
    <w:rsid w:val="00085029"/>
    <w:rsid w:val="0026113D"/>
    <w:rsid w:val="003008FF"/>
    <w:rsid w:val="003A279E"/>
    <w:rsid w:val="0054190C"/>
    <w:rsid w:val="00571881"/>
    <w:rsid w:val="00585D12"/>
    <w:rsid w:val="007E5CA6"/>
    <w:rsid w:val="00822428"/>
    <w:rsid w:val="00B3601A"/>
    <w:rsid w:val="00B4016C"/>
    <w:rsid w:val="00BE0364"/>
    <w:rsid w:val="00C848FD"/>
    <w:rsid w:val="00CA5BFA"/>
    <w:rsid w:val="00CB2303"/>
    <w:rsid w:val="00E35678"/>
    <w:rsid w:val="00E70858"/>
    <w:rsid w:val="00F24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13A30-F6AC-4159-AF2B-A208FB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16C"/>
    <w:rPr>
      <w:color w:val="0000FF"/>
      <w:u w:val="single"/>
    </w:rPr>
  </w:style>
  <w:style w:type="paragraph" w:styleId="NoSpacing">
    <w:name w:val="No Spacing"/>
    <w:uiPriority w:val="1"/>
    <w:qFormat/>
    <w:rsid w:val="00B4016C"/>
    <w:pPr>
      <w:spacing w:after="0" w:line="240" w:lineRule="auto"/>
    </w:pPr>
  </w:style>
  <w:style w:type="paragraph" w:styleId="BodyText">
    <w:name w:val="Body Text"/>
    <w:basedOn w:val="Normal"/>
    <w:link w:val="a"/>
    <w:uiPriority w:val="99"/>
    <w:unhideWhenUsed/>
    <w:rsid w:val="007E5CA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7E5CA6"/>
  </w:style>
  <w:style w:type="character" w:customStyle="1" w:styleId="normaltextrun">
    <w:name w:val="normaltextrun"/>
    <w:rsid w:val="00BE0364"/>
  </w:style>
  <w:style w:type="paragraph" w:styleId="BalloonText">
    <w:name w:val="Balloon Text"/>
    <w:basedOn w:val="Normal"/>
    <w:link w:val="a0"/>
    <w:uiPriority w:val="99"/>
    <w:semiHidden/>
    <w:unhideWhenUsed/>
    <w:rsid w:val="00B3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36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